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A6" w:rsidRDefault="00BD6AA6" w:rsidP="00BD6AA6">
      <w:pPr>
        <w:jc w:val="center"/>
      </w:pPr>
      <w:r w:rsidRPr="004252F3">
        <w:rPr>
          <w:b/>
        </w:rPr>
        <w:t>Klauz</w:t>
      </w:r>
      <w:r w:rsidR="0084023F">
        <w:rPr>
          <w:b/>
        </w:rPr>
        <w:t>ula informacyjna do</w:t>
      </w:r>
      <w:r>
        <w:rPr>
          <w:b/>
        </w:rPr>
        <w:t xml:space="preserve"> wniosku o udostępnienie informacji publicznej</w:t>
      </w:r>
    </w:p>
    <w:p w:rsidR="00BD6AA6" w:rsidRDefault="00BD6AA6" w:rsidP="009E2F64">
      <w:pPr>
        <w:spacing w:after="0"/>
        <w:jc w:val="both"/>
      </w:pPr>
      <w:r>
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:rsidR="00BD6AA6" w:rsidRPr="004F4011" w:rsidRDefault="00BD6AA6" w:rsidP="009E2F64">
      <w:pPr>
        <w:spacing w:after="0"/>
        <w:jc w:val="both"/>
      </w:pPr>
      <w:r>
        <w:t>Administratorem  Pani/Pana danych osobowych jest</w:t>
      </w:r>
      <w:r w:rsidR="002127DA">
        <w:t xml:space="preserve"> </w:t>
      </w:r>
      <w:r w:rsidR="002127DA">
        <w:rPr>
          <w:color w:val="FF0000"/>
        </w:rPr>
        <w:t xml:space="preserve"> </w:t>
      </w:r>
      <w:r w:rsidR="004F4011" w:rsidRPr="004F4011">
        <w:rPr>
          <w:color w:val="000000" w:themeColor="text1"/>
        </w:rPr>
        <w:t>Zespół Szkół Publicznych nr 3</w:t>
      </w:r>
      <w:r w:rsidR="002127DA">
        <w:t xml:space="preserve"> z siedzibą przy ul.</w:t>
      </w:r>
      <w:r w:rsidR="004F4011">
        <w:t xml:space="preserve"> </w:t>
      </w:r>
      <w:r w:rsidR="004F4011" w:rsidRPr="004F4011">
        <w:rPr>
          <w:color w:val="000000" w:themeColor="text1"/>
        </w:rPr>
        <w:t>Bolesława Krzywoustego 4</w:t>
      </w:r>
      <w:r>
        <w:t>, 63-300 Pleszew, tel.:</w:t>
      </w:r>
      <w:r w:rsidR="004F4011">
        <w:t xml:space="preserve"> 62 7421439</w:t>
      </w:r>
    </w:p>
    <w:p w:rsidR="00BD6AA6" w:rsidRPr="002127DA" w:rsidRDefault="00BD6AA6" w:rsidP="009E2F64">
      <w:pPr>
        <w:spacing w:after="0"/>
        <w:jc w:val="both"/>
        <w:rPr>
          <w:color w:val="FF0000"/>
        </w:rPr>
      </w:pPr>
      <w:r>
        <w:t xml:space="preserve">W sprawie ochrony danych osobowych można skontaktować się z Inspektorem  Ochrony Danych  Administratora pod adresem mail: </w:t>
      </w:r>
      <w:r w:rsidR="004F4011" w:rsidRPr="004F4011">
        <w:t>sekretariat.zsp3@gmail.com</w:t>
      </w:r>
    </w:p>
    <w:p w:rsidR="00BD6AA6" w:rsidRDefault="00BD6AA6" w:rsidP="009E2F64">
      <w:pPr>
        <w:spacing w:after="0"/>
        <w:jc w:val="both"/>
      </w:pPr>
      <w:r>
        <w:t>Pani/Pana dane osobowe w tym dane do kontaktu będą gromadzone i przetwarzane w celu wypełnienia obowiązku prawnego ciążącego na Administratorze w tym realizacji obowiązków wynikających z ustawy o dostępie do informacji publicznej i Kodeksu postępowania administracyjnego.</w:t>
      </w:r>
    </w:p>
    <w:p w:rsidR="00BD6AA6" w:rsidRDefault="00BD6AA6" w:rsidP="009E2F64">
      <w:pPr>
        <w:spacing w:after="0"/>
        <w:jc w:val="both"/>
      </w:pPr>
      <w:r>
        <w:t>Podanie przez Panią/Pana danych osobowych odbywa się na podstawie obowiązujących regulacji prawnych.</w:t>
      </w:r>
      <w:r w:rsidR="009E2F64">
        <w:t xml:space="preserve"> Brak wskazania danych kontaktowych, na które ma zostać udzielona informacja publiczna, uniemożliwi jej przekazanie.</w:t>
      </w:r>
    </w:p>
    <w:p w:rsidR="00BD6AA6" w:rsidRDefault="00BD6AA6" w:rsidP="009E2F64">
      <w:pPr>
        <w:spacing w:after="0"/>
        <w:jc w:val="both"/>
      </w:pPr>
      <w:r>
        <w:t xml:space="preserve"> Odbiorcami Pani/Pana danych osobowych będą wyłącznie podmioty uprawnione do uzyskania danych osobowych na podstawie przepisów prawa oraz podmioty realizujące usługi w imieniu i na rzecz administratora.</w:t>
      </w:r>
    </w:p>
    <w:p w:rsidR="00BD6AA6" w:rsidRDefault="00BD6AA6" w:rsidP="009E2F64">
      <w:pPr>
        <w:spacing w:after="0"/>
        <w:jc w:val="both"/>
      </w:pPr>
      <w:r>
        <w:t>Pani/Pana  dane osobowe będą przechowywane przez okres niezbędny do realizacji celów wskazanych wyżej, a po tym czasie przez okres  wynikający z powszechnie obowiązujących przepisów pra</w:t>
      </w:r>
      <w:r w:rsidR="002127DA">
        <w:t>wa, w tym przepisów o narodowym zasobie archiwalnym archiwach.</w:t>
      </w:r>
    </w:p>
    <w:p w:rsidR="002127DA" w:rsidRDefault="00BD6AA6" w:rsidP="009E2F64">
      <w:pPr>
        <w:spacing w:after="0"/>
        <w:jc w:val="both"/>
      </w:pPr>
      <w:r>
        <w:t>Przysługuje Pani/Panu prawo  dostępu do swoich danych osobowych oraz  prawo  ich sprostowania</w:t>
      </w:r>
      <w:r w:rsidR="002127DA">
        <w:t xml:space="preserve">. </w:t>
      </w:r>
    </w:p>
    <w:p w:rsidR="002127DA" w:rsidRDefault="002127DA" w:rsidP="009E2F64">
      <w:pPr>
        <w:spacing w:after="0"/>
        <w:jc w:val="both"/>
      </w:pPr>
      <w:r>
        <w:t>Przysługuje Pani/Panu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:rsidR="00BD6AA6" w:rsidRDefault="00BD6AA6" w:rsidP="009E2F64">
      <w:pPr>
        <w:spacing w:after="0"/>
        <w:jc w:val="both"/>
      </w:pPr>
      <w:r>
        <w:t xml:space="preserve"> Przysługuje Pani/Panu prawo wniesienia skargi do</w:t>
      </w:r>
      <w:r w:rsidRPr="00E9472E">
        <w:t xml:space="preserve"> </w:t>
      </w:r>
      <w:r>
        <w:t>Prezesa Urzędu Ochrony Danych Osobowych, gdy uzna Pani/Pan, że przetwarzanie Pani/Pana danych osobowych narusza przepisy ogólnego rozporządzenia o ochronie danych(RODO).</w:t>
      </w:r>
    </w:p>
    <w:p w:rsidR="00BD6AA6" w:rsidRDefault="00BD6AA6" w:rsidP="009E2F64">
      <w:pPr>
        <w:spacing w:after="0"/>
        <w:jc w:val="both"/>
      </w:pPr>
      <w:r>
        <w:t xml:space="preserve"> Pani/Pana i dane osobowe nie będą przekazywane do państwa trzeciego/organizacji międzynarodowej oraz nie będą przetwarzane w sposób zautomatyzowany i nie będą podlegały profilowaniu.</w:t>
      </w:r>
    </w:p>
    <w:p w:rsidR="00BD6AA6" w:rsidRDefault="00BD6AA6" w:rsidP="009E2F64">
      <w:pPr>
        <w:spacing w:after="0"/>
        <w:jc w:val="both"/>
      </w:pPr>
    </w:p>
    <w:p w:rsidR="00BD6AA6" w:rsidRDefault="00BD6AA6" w:rsidP="009E2F64">
      <w:pPr>
        <w:spacing w:after="0"/>
        <w:jc w:val="both"/>
      </w:pPr>
    </w:p>
    <w:p w:rsidR="00BD6AA6" w:rsidRDefault="00BD6AA6" w:rsidP="002127DA">
      <w:pPr>
        <w:spacing w:after="0"/>
      </w:pPr>
    </w:p>
    <w:p w:rsidR="004E1219" w:rsidRDefault="004E1219" w:rsidP="002127DA">
      <w:pPr>
        <w:spacing w:after="0"/>
      </w:pPr>
    </w:p>
    <w:sectPr w:rsidR="004E1219" w:rsidSect="004E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AA6"/>
    <w:rsid w:val="002127DA"/>
    <w:rsid w:val="003B471E"/>
    <w:rsid w:val="004E1219"/>
    <w:rsid w:val="004F4011"/>
    <w:rsid w:val="005049FD"/>
    <w:rsid w:val="0055333A"/>
    <w:rsid w:val="0084023F"/>
    <w:rsid w:val="009E2F64"/>
    <w:rsid w:val="00BD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A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Szymczak</dc:creator>
  <cp:lastModifiedBy>HP</cp:lastModifiedBy>
  <cp:revision>2</cp:revision>
  <dcterms:created xsi:type="dcterms:W3CDTF">2021-01-25T13:15:00Z</dcterms:created>
  <dcterms:modified xsi:type="dcterms:W3CDTF">2021-01-25T13:15:00Z</dcterms:modified>
</cp:coreProperties>
</file>